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AB2" w:rsidRPr="001C193B" w:rsidRDefault="001C193B" w:rsidP="001C193B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1C193B">
        <w:rPr>
          <w:rFonts w:ascii="Times New Roman" w:hAnsi="Times New Roman" w:cs="Times New Roman"/>
          <w:b/>
        </w:rPr>
        <w:t>Аннотация к рабочей программе</w:t>
      </w:r>
    </w:p>
    <w:tbl>
      <w:tblPr>
        <w:tblStyle w:val="a4"/>
        <w:tblW w:w="0" w:type="auto"/>
        <w:tblLook w:val="04A0"/>
      </w:tblPr>
      <w:tblGrid>
        <w:gridCol w:w="2660"/>
        <w:gridCol w:w="6911"/>
      </w:tblGrid>
      <w:tr w:rsidR="001C193B" w:rsidRPr="001C193B" w:rsidTr="001C193B">
        <w:tc>
          <w:tcPr>
            <w:tcW w:w="2660" w:type="dxa"/>
          </w:tcPr>
          <w:p w:rsidR="001C193B" w:rsidRPr="001C193B" w:rsidRDefault="001C193B" w:rsidP="001C193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программы</w:t>
            </w:r>
          </w:p>
        </w:tc>
        <w:tc>
          <w:tcPr>
            <w:tcW w:w="6911" w:type="dxa"/>
          </w:tcPr>
          <w:p w:rsidR="001C193B" w:rsidRPr="001C193B" w:rsidRDefault="001C193B" w:rsidP="001C193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C193B">
              <w:rPr>
                <w:rFonts w:ascii="Times New Roman" w:hAnsi="Times New Roman" w:cs="Times New Roman"/>
              </w:rPr>
              <w:t>Рабочая программа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C193B">
              <w:rPr>
                <w:rFonts w:ascii="Times New Roman" w:hAnsi="Times New Roman" w:cs="Times New Roman"/>
              </w:rPr>
              <w:t>среднего общего образования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C193B">
              <w:rPr>
                <w:rFonts w:ascii="Times New Roman" w:hAnsi="Times New Roman" w:cs="Times New Roman"/>
              </w:rPr>
              <w:t>по   предмету «Русский язык»</w:t>
            </w:r>
            <w:r>
              <w:rPr>
                <w:rFonts w:ascii="Times New Roman" w:hAnsi="Times New Roman" w:cs="Times New Roman"/>
              </w:rPr>
              <w:t xml:space="preserve"> 10-11 класс</w:t>
            </w:r>
          </w:p>
        </w:tc>
      </w:tr>
      <w:tr w:rsidR="001C193B" w:rsidRPr="001C193B" w:rsidTr="001C193B">
        <w:tc>
          <w:tcPr>
            <w:tcW w:w="2660" w:type="dxa"/>
          </w:tcPr>
          <w:p w:rsidR="001C193B" w:rsidRPr="001C193B" w:rsidRDefault="001C193B" w:rsidP="001C193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6911" w:type="dxa"/>
          </w:tcPr>
          <w:p w:rsidR="001C193B" w:rsidRPr="001C193B" w:rsidRDefault="001C193B" w:rsidP="001C193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346">
              <w:rPr>
                <w:rFonts w:ascii="Times New Roman" w:hAnsi="Times New Roman" w:cs="Times New Roman"/>
                <w:b/>
                <w:sz w:val="24"/>
                <w:szCs w:val="24"/>
              </w:rPr>
              <w:t>Целью</w:t>
            </w:r>
            <w:r w:rsidRPr="00C43346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основной образовательной программы среднего общего образования по предмету «Русский язык» является освоение содержания предмета «Русский язык» и достижение обучающимися результатов изучения в соответствии с требованиями, установленными ФГОС СОО.</w:t>
            </w:r>
          </w:p>
        </w:tc>
      </w:tr>
      <w:tr w:rsidR="001C193B" w:rsidRPr="001C193B" w:rsidTr="001C193B">
        <w:tc>
          <w:tcPr>
            <w:tcW w:w="2660" w:type="dxa"/>
          </w:tcPr>
          <w:p w:rsidR="001C193B" w:rsidRPr="001C193B" w:rsidRDefault="001C193B" w:rsidP="001C193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6911" w:type="dxa"/>
          </w:tcPr>
          <w:p w:rsidR="001C193B" w:rsidRPr="00C43346" w:rsidRDefault="001C193B" w:rsidP="001C193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346">
              <w:rPr>
                <w:rFonts w:ascii="Times New Roman" w:hAnsi="Times New Roman" w:cs="Times New Roman"/>
                <w:sz w:val="24"/>
                <w:szCs w:val="24"/>
              </w:rPr>
              <w:t xml:space="preserve">Главными </w:t>
            </w:r>
            <w:r w:rsidRPr="00C43346">
              <w:rPr>
                <w:rFonts w:ascii="Times New Roman" w:hAnsi="Times New Roman" w:cs="Times New Roman"/>
                <w:b/>
                <w:sz w:val="24"/>
                <w:szCs w:val="24"/>
              </w:rPr>
              <w:t>задачами</w:t>
            </w:r>
            <w:r w:rsidRPr="00C43346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программы являются:</w:t>
            </w:r>
            <w:r w:rsidRPr="00C4334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C193B" w:rsidRPr="00C43346" w:rsidRDefault="001C193B" w:rsidP="001C193B">
            <w:pPr>
              <w:pStyle w:val="a"/>
              <w:rPr>
                <w:sz w:val="24"/>
                <w:szCs w:val="24"/>
              </w:rPr>
            </w:pPr>
            <w:r w:rsidRPr="00C43346">
              <w:rPr>
                <w:sz w:val="24"/>
                <w:szCs w:val="24"/>
              </w:rPr>
              <w:t>овладение функциональной грамотностью, формирование у обучающихся понятий о системе стилей, изобразительно-выразительных возможностях и нормах русского литературного языка, а также умений применять знания о них в речевой практике;</w:t>
            </w:r>
          </w:p>
          <w:p w:rsidR="001C193B" w:rsidRPr="00C43346" w:rsidRDefault="001C193B" w:rsidP="001C193B">
            <w:pPr>
              <w:pStyle w:val="a"/>
              <w:rPr>
                <w:sz w:val="24"/>
                <w:szCs w:val="24"/>
              </w:rPr>
            </w:pPr>
            <w:r w:rsidRPr="00C43346">
              <w:rPr>
                <w:sz w:val="24"/>
                <w:szCs w:val="24"/>
              </w:rPr>
              <w:t>овладение умением в развернутых аргументированных устных и письменных высказываниях различных стилей и жанров выражать личную позицию и свое отношение к прочитанным текстам;</w:t>
            </w:r>
          </w:p>
          <w:p w:rsidR="001C193B" w:rsidRPr="00C43346" w:rsidRDefault="001C193B" w:rsidP="001C193B">
            <w:pPr>
              <w:pStyle w:val="a"/>
              <w:rPr>
                <w:sz w:val="24"/>
                <w:szCs w:val="24"/>
              </w:rPr>
            </w:pPr>
            <w:r w:rsidRPr="00C43346">
              <w:rPr>
                <w:sz w:val="24"/>
                <w:szCs w:val="24"/>
              </w:rPr>
              <w:t>овладение умениями комплексного анализа предложенного текста;</w:t>
            </w:r>
          </w:p>
          <w:p w:rsidR="001C193B" w:rsidRDefault="001C193B" w:rsidP="001C193B">
            <w:pPr>
              <w:pStyle w:val="a"/>
              <w:rPr>
                <w:sz w:val="24"/>
                <w:szCs w:val="24"/>
              </w:rPr>
            </w:pPr>
            <w:r w:rsidRPr="00C43346">
              <w:rPr>
                <w:sz w:val="24"/>
                <w:szCs w:val="24"/>
              </w:rPr>
              <w:t>овладение возможностями языка как средства коммуникации и средства познания в степени, достаточной для получения профессионального образования и дальнейшего самообразования;</w:t>
            </w:r>
          </w:p>
          <w:p w:rsidR="001C193B" w:rsidRPr="001C193B" w:rsidRDefault="001C193B" w:rsidP="001C193B">
            <w:pPr>
              <w:pStyle w:val="a"/>
              <w:rPr>
                <w:sz w:val="24"/>
                <w:szCs w:val="24"/>
              </w:rPr>
            </w:pPr>
            <w:r w:rsidRPr="001C193B">
              <w:rPr>
                <w:sz w:val="24"/>
                <w:szCs w:val="24"/>
              </w:rPr>
              <w:t>овладение навыками оценивания собственной и чужой речи с позиции соответствия языковым нормам, совершенствования собственных коммуникативных способностей и речевой культуры.</w:t>
            </w:r>
          </w:p>
        </w:tc>
      </w:tr>
      <w:tr w:rsidR="001C193B" w:rsidRPr="001C193B" w:rsidTr="001C193B">
        <w:tc>
          <w:tcPr>
            <w:tcW w:w="2660" w:type="dxa"/>
          </w:tcPr>
          <w:p w:rsidR="001C193B" w:rsidRPr="001C193B" w:rsidRDefault="001C193B" w:rsidP="001C193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Реализуемые УМК</w:t>
            </w:r>
          </w:p>
        </w:tc>
        <w:tc>
          <w:tcPr>
            <w:tcW w:w="6911" w:type="dxa"/>
          </w:tcPr>
          <w:p w:rsidR="001C193B" w:rsidRDefault="001C193B" w:rsidP="001C193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</w:rPr>
            </w:pPr>
            <w:hyperlink r:id="rId5" w:history="1">
              <w:r w:rsidRPr="001C193B">
                <w:rPr>
                  <w:rStyle w:val="a6"/>
                  <w:rFonts w:ascii="Times New Roman" w:hAnsi="Times New Roman" w:cs="Times New Roman"/>
                  <w:color w:val="000000" w:themeColor="text1"/>
                  <w:u w:val="none"/>
                </w:rPr>
                <w:t>Программа курса «Русский язык». 10—11 классы. Базовый уровень.</w:t>
              </w:r>
            </w:hyperlink>
            <w:r>
              <w:rPr>
                <w:rFonts w:ascii="Times New Roman" w:hAnsi="Times New Roman" w:cs="Times New Roman"/>
              </w:rPr>
              <w:t>/</w:t>
            </w:r>
            <w:r w:rsidRPr="002E024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Н. Г. </w:t>
            </w:r>
            <w:proofErr w:type="spellStart"/>
            <w:r w:rsidRPr="002E024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Гольцова</w:t>
            </w:r>
            <w:proofErr w:type="spellEnd"/>
            <w:r w:rsidRPr="002E024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, </w:t>
            </w:r>
            <w:r w:rsidRPr="002E024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И. В. </w:t>
            </w:r>
            <w:proofErr w:type="spellStart"/>
            <w:r w:rsidRPr="002E024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Шамшин</w:t>
            </w:r>
            <w:proofErr w:type="spellEnd"/>
            <w:r w:rsidRPr="002E024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, М.А. </w:t>
            </w:r>
            <w:proofErr w:type="spellStart"/>
            <w:r w:rsidRPr="002E024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Мищерина</w:t>
            </w:r>
            <w:proofErr w:type="spellEnd"/>
            <w:r w:rsidRPr="001C193B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r w:rsidRPr="001C193B">
              <w:rPr>
                <w:rFonts w:ascii="Times New Roman" w:hAnsi="Times New Roman" w:cs="Times New Roman"/>
                <w:color w:val="000000" w:themeColor="text1"/>
                <w:spacing w:val="2"/>
              </w:rPr>
              <w:t>М.: «Русское слово», 2019.</w:t>
            </w:r>
          </w:p>
          <w:p w:rsidR="001C193B" w:rsidRPr="001C193B" w:rsidRDefault="001C193B" w:rsidP="001C193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2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учебник для 10-11 классов общеобразовательных организаций. Базовый уровень. В 2 ч.</w:t>
            </w:r>
            <w:r w:rsidRPr="002E024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/ Н. Г. </w:t>
            </w:r>
            <w:proofErr w:type="spellStart"/>
            <w:r w:rsidRPr="002E024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Гольцова</w:t>
            </w:r>
            <w:proofErr w:type="spellEnd"/>
            <w:r w:rsidRPr="002E024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, </w:t>
            </w:r>
            <w:r w:rsidRPr="002E024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И. В. </w:t>
            </w:r>
            <w:proofErr w:type="spellStart"/>
            <w:r w:rsidRPr="002E024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Шамшин</w:t>
            </w:r>
            <w:proofErr w:type="spellEnd"/>
            <w:r w:rsidRPr="002E024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, М.А. </w:t>
            </w:r>
            <w:proofErr w:type="spellStart"/>
            <w:r w:rsidRPr="002E024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Мищерина</w:t>
            </w:r>
            <w:proofErr w:type="spellEnd"/>
            <w:r w:rsidRPr="002E024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- М.: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«</w:t>
            </w:r>
            <w:r w:rsidRPr="002E024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Русское слово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», 2019</w:t>
            </w:r>
            <w:r w:rsidRPr="002E024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</w:p>
        </w:tc>
      </w:tr>
      <w:tr w:rsidR="001C193B" w:rsidRPr="001C193B" w:rsidTr="001C193B">
        <w:tc>
          <w:tcPr>
            <w:tcW w:w="2660" w:type="dxa"/>
          </w:tcPr>
          <w:p w:rsidR="001C193B" w:rsidRPr="001C193B" w:rsidRDefault="001C193B" w:rsidP="001C193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Содержание</w:t>
            </w:r>
          </w:p>
        </w:tc>
        <w:tc>
          <w:tcPr>
            <w:tcW w:w="6911" w:type="dxa"/>
          </w:tcPr>
          <w:p w:rsidR="00A43A90" w:rsidRPr="00F6215E" w:rsidRDefault="00A43A90" w:rsidP="00A43A9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1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Язык. Общие сведения о языке. Основные разделы науки о языке</w:t>
            </w:r>
          </w:p>
          <w:p w:rsidR="00A43A90" w:rsidRPr="00F6215E" w:rsidRDefault="00A43A90" w:rsidP="00A43A90">
            <w:pPr>
              <w:spacing w:line="360" w:lineRule="auto"/>
              <w:ind w:firstLine="7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Язык как система. </w:t>
            </w:r>
            <w:r w:rsidRPr="00F6215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Основные уровни языка.</w:t>
            </w:r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621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Взаимосвязь различных единиц и уровней языка.</w:t>
            </w:r>
          </w:p>
          <w:p w:rsidR="00A43A90" w:rsidRPr="00F6215E" w:rsidRDefault="00A43A90" w:rsidP="00A43A90">
            <w:pPr>
              <w:spacing w:line="360" w:lineRule="auto"/>
              <w:ind w:firstLine="7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Язык и общество. Язык и культура. Язык и история народа. Русский язык в Российской Федерации и в современном мире: в международном общении, в межнациональном общении. Формы существования русского национального языка (литературный язык, просторечие, народные говоры, профессиональные разновидности, жаргон, арго). Активные процессы в русском языке на современном этапе. Взаимообогащение языков как результат взаимодействия национальных культур. </w:t>
            </w:r>
            <w:r w:rsidRPr="00F621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Проблемы экологии языка.</w:t>
            </w:r>
          </w:p>
          <w:p w:rsidR="00A43A90" w:rsidRPr="00F6215E" w:rsidRDefault="00A43A90" w:rsidP="00A43A90">
            <w:pPr>
              <w:spacing w:line="360" w:lineRule="auto"/>
              <w:ind w:firstLine="7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1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Историческое развитие русского языка. Выдающиеся отечественные лингвисты.</w:t>
            </w:r>
          </w:p>
          <w:p w:rsidR="00A43A90" w:rsidRPr="00F6215E" w:rsidRDefault="00A43A90" w:rsidP="00A43A9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1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Речь. Речевое общение</w:t>
            </w:r>
          </w:p>
          <w:p w:rsidR="00A43A90" w:rsidRPr="00F6215E" w:rsidRDefault="00A43A90" w:rsidP="00A43A90">
            <w:pPr>
              <w:spacing w:line="360" w:lineRule="auto"/>
              <w:ind w:firstLine="7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Речь как деятельность. Виды речевой деятельности: чтение, </w:t>
            </w:r>
            <w:proofErr w:type="spellStart"/>
            <w:r w:rsidRPr="00F6215E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6215E">
              <w:rPr>
                <w:rFonts w:ascii="Times New Roman" w:eastAsia="Times New Roman" w:hAnsi="Times New Roman" w:cs="Times New Roman"/>
                <w:sz w:val="24"/>
                <w:szCs w:val="24"/>
              </w:rPr>
              <w:t>, говорение, письмо.</w:t>
            </w:r>
          </w:p>
          <w:p w:rsidR="00A43A90" w:rsidRPr="00F6215E" w:rsidRDefault="00A43A90" w:rsidP="00A43A90">
            <w:pPr>
              <w:spacing w:line="360" w:lineRule="auto"/>
              <w:ind w:firstLine="7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15E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Речевое общение и его основные элементы. Виды речевого общения. Сферы и ситуации речевого общения. Компоненты речевой ситуации.</w:t>
            </w:r>
          </w:p>
          <w:p w:rsidR="00A43A90" w:rsidRPr="00F6215E" w:rsidRDefault="00A43A90" w:rsidP="00A43A90">
            <w:pPr>
              <w:spacing w:line="360" w:lineRule="auto"/>
              <w:ind w:firstLine="7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Монологическая и диалогическая речь. Развитие навыков монологической </w:t>
            </w:r>
            <w:r w:rsidRPr="00F6215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 диалогической речи.</w:t>
            </w:r>
            <w:r w:rsidRPr="00F62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Создание устных и письменных монологических и диалогических высказываний различных типов и жанров в научной, социально-культурной и деловой сферах общения. Овладение опытом речевого поведения в официальных и неофициальных ситуациях общения, ситуациях межкультурного общения.</w:t>
            </w:r>
          </w:p>
          <w:p w:rsidR="00A43A90" w:rsidRPr="00F6215E" w:rsidRDefault="00A43A90" w:rsidP="00A43A90">
            <w:pPr>
              <w:spacing w:line="360" w:lineRule="auto"/>
              <w:ind w:firstLine="7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Функциональная стилистика как учение о функционально-стилистической дифференциации языка. 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</w:t>
            </w:r>
          </w:p>
          <w:p w:rsidR="00A43A90" w:rsidRPr="00F6215E" w:rsidRDefault="00A43A90" w:rsidP="00A43A90">
            <w:pPr>
              <w:spacing w:line="360" w:lineRule="auto"/>
              <w:ind w:firstLine="7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Сфера употребления, типичные ситуации речевого общения, задачи речи, языковые средства, характерные для </w:t>
            </w:r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разговорного языка, научного, публицистического, официально-делового стилей.</w:t>
            </w:r>
          </w:p>
          <w:p w:rsidR="00A43A90" w:rsidRPr="00F6215E" w:rsidRDefault="00A43A90" w:rsidP="00A43A90">
            <w:pPr>
              <w:spacing w:line="360" w:lineRule="auto"/>
              <w:ind w:firstLine="7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жанры научного (доклад, аннотация, </w:t>
            </w:r>
            <w:r w:rsidRPr="00F621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статья,</w:t>
            </w:r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6215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тезисы,</w:t>
            </w:r>
            <w:r w:rsidRPr="00F621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6215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конспект</w:t>
            </w:r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F6215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рецензия,</w:t>
            </w:r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621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выписки,</w:t>
            </w:r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6215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реферат</w:t>
            </w:r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др.), публицистического (выступление, </w:t>
            </w:r>
            <w:r w:rsidRPr="00F621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статья,</w:t>
            </w:r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621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интервью, очерк, отзыв </w:t>
            </w:r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др.), официально-делового (резюме, характеристика, расписка, доверенность и др.) стилей, разговорной речи (рассказ, беседа, спор).</w:t>
            </w:r>
            <w:proofErr w:type="gramEnd"/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Основные виды сочинений. </w:t>
            </w:r>
            <w:r w:rsidRPr="00F621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Совершенствование умений и навыков создания текстов разных функционально-смысловых типов, стилей и жанров.</w:t>
            </w:r>
          </w:p>
          <w:p w:rsidR="00A43A90" w:rsidRPr="00F6215E" w:rsidRDefault="00A43A90" w:rsidP="00A43A90">
            <w:pPr>
              <w:spacing w:line="360" w:lineRule="auto"/>
              <w:ind w:firstLine="7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Литературный язык и язык художественной литературы. Отличия языка художественной литературы от других разновидностей современного русского языка. </w:t>
            </w:r>
            <w:r w:rsidRPr="00F621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Основные признаки художественной речи.</w:t>
            </w:r>
          </w:p>
          <w:p w:rsidR="00A43A90" w:rsidRPr="00F6215E" w:rsidRDefault="00A43A90" w:rsidP="00A43A90">
            <w:pPr>
              <w:spacing w:line="360" w:lineRule="auto"/>
              <w:ind w:firstLine="7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изобразительно-выразительные средства языка.</w:t>
            </w:r>
          </w:p>
          <w:p w:rsidR="00A43A90" w:rsidRPr="00F6215E" w:rsidRDefault="00A43A90" w:rsidP="00A43A90">
            <w:pPr>
              <w:spacing w:line="360" w:lineRule="auto"/>
              <w:ind w:firstLine="7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Текст. Признаки текста.</w:t>
            </w:r>
          </w:p>
          <w:p w:rsidR="00A43A90" w:rsidRPr="00F6215E" w:rsidRDefault="00A43A90" w:rsidP="00A43A90">
            <w:pPr>
              <w:spacing w:line="360" w:lineRule="auto"/>
              <w:ind w:firstLine="7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чтения. Использование различных видов чтения в зависимости от коммуникативной задачи и характера текста.</w:t>
            </w:r>
          </w:p>
          <w:p w:rsidR="00A43A90" w:rsidRPr="00F6215E" w:rsidRDefault="00A43A90" w:rsidP="00A43A90">
            <w:pPr>
              <w:spacing w:line="360" w:lineRule="auto"/>
              <w:ind w:firstLine="7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текста. Виды преобразования текста. Анализ текста с точки зрения наличия в нем явной и скрытой, основной и второстепенной информации.</w:t>
            </w:r>
          </w:p>
          <w:p w:rsidR="00A43A90" w:rsidRPr="00F6215E" w:rsidRDefault="00A43A90" w:rsidP="00A43A90">
            <w:pPr>
              <w:spacing w:line="360" w:lineRule="auto"/>
              <w:ind w:firstLine="7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1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Лингвистический анализ текстов различных функциональных разновидностей языка.</w:t>
            </w:r>
          </w:p>
          <w:p w:rsidR="00A43A90" w:rsidRPr="00F6215E" w:rsidRDefault="00A43A90" w:rsidP="00A43A9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1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 речи</w:t>
            </w:r>
          </w:p>
          <w:p w:rsidR="00A43A90" w:rsidRPr="00F6215E" w:rsidRDefault="00A43A90" w:rsidP="00A43A90">
            <w:pPr>
              <w:spacing w:line="360" w:lineRule="auto"/>
              <w:ind w:firstLine="7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Культура речи как раздел лингвистики. </w:t>
            </w:r>
            <w:r w:rsidRPr="00F621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Основные аспекты культуры речи: нормативный, коммуникативный и этический.</w:t>
            </w:r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621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Коммуникативная целесообразность, уместность, точность, ясность, выразительность речи</w:t>
            </w:r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F621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Оценка коммуникативных качеств и эффективности речи. Самоанализ и самооценка на основе наблюдений за собственной речью.</w:t>
            </w:r>
          </w:p>
          <w:p w:rsidR="00A43A90" w:rsidRPr="00F6215E" w:rsidRDefault="00A43A90" w:rsidP="00A43A90">
            <w:pPr>
              <w:spacing w:line="360" w:lineRule="auto"/>
              <w:ind w:firstLine="7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Культура видов речевой деятельности – чтения, </w:t>
            </w:r>
            <w:proofErr w:type="spellStart"/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говорения и письма.</w:t>
            </w:r>
          </w:p>
          <w:p w:rsidR="00A43A90" w:rsidRPr="00F6215E" w:rsidRDefault="00A43A90" w:rsidP="00A43A90">
            <w:pPr>
              <w:spacing w:line="360" w:lineRule="auto"/>
              <w:ind w:firstLine="7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Культура публичной речи. Публичное выступление: выбор темы, определение цели, поиск материала. Композиция </w:t>
            </w:r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публичного выступления.</w:t>
            </w:r>
          </w:p>
          <w:p w:rsidR="00A43A90" w:rsidRPr="00F6215E" w:rsidRDefault="00A43A90" w:rsidP="00A43A90">
            <w:pPr>
              <w:spacing w:line="360" w:lineRule="auto"/>
              <w:ind w:firstLine="7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Культура научного и делового общения (устная и письменная формы). </w:t>
            </w:r>
            <w:proofErr w:type="gramStart"/>
            <w:r w:rsidRPr="00F621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Особенности речевого этикета в официально-деловой, научной и публицистической сферах общения.</w:t>
            </w:r>
            <w:proofErr w:type="gramEnd"/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Культура разговорной речи.</w:t>
            </w:r>
          </w:p>
          <w:p w:rsidR="00A43A90" w:rsidRPr="00F6215E" w:rsidRDefault="00A43A90" w:rsidP="00A43A90">
            <w:pPr>
              <w:spacing w:line="360" w:lineRule="auto"/>
              <w:ind w:firstLine="7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Языковая норма и ее функции. 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 Орфографические нормы, пунктуационные нормы. </w:t>
            </w:r>
            <w:r w:rsidRPr="00F621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Совершенствование орфографических и пунктуационных умений и навыков.</w:t>
            </w:r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621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Соблюдение норм литературного языка в речевой практике.</w:t>
            </w:r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621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Уместность использования языковых сре</w:t>
            </w:r>
            <w:proofErr w:type="gramStart"/>
            <w:r w:rsidRPr="00F621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дств в р</w:t>
            </w:r>
            <w:proofErr w:type="gramEnd"/>
            <w:r w:rsidRPr="00F621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ечевом высказывании.</w:t>
            </w:r>
          </w:p>
          <w:p w:rsidR="001C193B" w:rsidRPr="00A43A90" w:rsidRDefault="00A43A90" w:rsidP="00A43A90">
            <w:pPr>
              <w:spacing w:line="360" w:lineRule="auto"/>
              <w:ind w:firstLine="7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Нормативные словари современного русского языка и лингвистические справочники; их использование.</w:t>
            </w:r>
          </w:p>
        </w:tc>
      </w:tr>
      <w:tr w:rsidR="001C193B" w:rsidRPr="001C193B" w:rsidTr="001C193B">
        <w:tc>
          <w:tcPr>
            <w:tcW w:w="2660" w:type="dxa"/>
          </w:tcPr>
          <w:p w:rsidR="001C193B" w:rsidRPr="001C193B" w:rsidRDefault="001C193B" w:rsidP="001C193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lastRenderedPageBreak/>
              <w:t>Планируемые результаты освоения учебного предмета</w:t>
            </w:r>
          </w:p>
        </w:tc>
        <w:tc>
          <w:tcPr>
            <w:tcW w:w="6911" w:type="dxa"/>
          </w:tcPr>
          <w:p w:rsidR="001C193B" w:rsidRPr="001C193B" w:rsidRDefault="001C193B" w:rsidP="001C193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C193B">
              <w:rPr>
                <w:rFonts w:ascii="Times New Roman" w:hAnsi="Times New Roman" w:cs="Times New Roman"/>
                <w:b/>
              </w:rPr>
              <w:t>Личностные:</w:t>
            </w:r>
          </w:p>
          <w:p w:rsidR="001C193B" w:rsidRPr="00EB562F" w:rsidRDefault="001C193B" w:rsidP="001C193B">
            <w:pPr>
              <w:pStyle w:val="a"/>
              <w:rPr>
                <w:sz w:val="24"/>
                <w:szCs w:val="24"/>
              </w:rPr>
            </w:pPr>
            <w:r w:rsidRPr="00EB562F">
              <w:rPr>
                <w:sz w:val="24"/>
                <w:szCs w:val="24"/>
              </w:rPr>
      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  <w:p w:rsidR="001C193B" w:rsidRPr="00EB562F" w:rsidRDefault="001C193B" w:rsidP="001C193B">
            <w:pPr>
              <w:pStyle w:val="a"/>
              <w:rPr>
                <w:sz w:val="24"/>
                <w:szCs w:val="24"/>
              </w:rPr>
            </w:pPr>
            <w:r w:rsidRPr="00EB562F">
              <w:rPr>
                <w:sz w:val="24"/>
                <w:szCs w:val="24"/>
              </w:rPr>
      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      </w:r>
          </w:p>
          <w:p w:rsidR="001C193B" w:rsidRPr="00EB562F" w:rsidRDefault="001C193B" w:rsidP="001C193B">
            <w:pPr>
              <w:pStyle w:val="a"/>
              <w:rPr>
                <w:sz w:val="24"/>
                <w:szCs w:val="24"/>
              </w:rPr>
            </w:pPr>
            <w:r w:rsidRPr="00EB562F">
              <w:rPr>
                <w:sz w:val="24"/>
                <w:szCs w:val="24"/>
              </w:rPr>
      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      </w:r>
          </w:p>
          <w:p w:rsidR="001C193B" w:rsidRPr="00EB562F" w:rsidRDefault="001C193B" w:rsidP="001C193B">
            <w:pPr>
              <w:pStyle w:val="a"/>
              <w:rPr>
                <w:sz w:val="24"/>
                <w:szCs w:val="24"/>
              </w:rPr>
            </w:pPr>
            <w:r w:rsidRPr="00EB562F">
              <w:rPr>
                <w:sz w:val="24"/>
                <w:szCs w:val="24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  <w:p w:rsidR="001C193B" w:rsidRDefault="001C193B" w:rsidP="001C193B">
            <w:pPr>
              <w:pStyle w:val="a"/>
              <w:rPr>
                <w:sz w:val="24"/>
                <w:szCs w:val="24"/>
              </w:rPr>
            </w:pPr>
            <w:r w:rsidRPr="00EB562F">
              <w:rPr>
                <w:sz w:val="24"/>
                <w:szCs w:val="24"/>
              </w:rPr>
              <w:t xml:space="preserve">готовность и способность к образованию, в том числе </w:t>
            </w:r>
            <w:r w:rsidRPr="00EB562F">
              <w:rPr>
                <w:sz w:val="24"/>
                <w:szCs w:val="24"/>
              </w:rPr>
              <w:lastRenderedPageBreak/>
              <w:t xml:space="preserve">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      </w:r>
          </w:p>
          <w:p w:rsidR="001C193B" w:rsidRDefault="001C193B" w:rsidP="001C193B">
            <w:pPr>
              <w:pStyle w:val="a"/>
              <w:rPr>
                <w:sz w:val="24"/>
                <w:szCs w:val="24"/>
              </w:rPr>
            </w:pPr>
            <w:r w:rsidRPr="001C193B">
              <w:rPr>
                <w:sz w:val="24"/>
                <w:szCs w:val="24"/>
              </w:rPr>
              <w:t>готовность к самообслуживанию, включая обучение и выполнение домашних обязанностей.</w:t>
            </w:r>
          </w:p>
          <w:p w:rsidR="001C193B" w:rsidRPr="001C193B" w:rsidRDefault="001C193B" w:rsidP="001C193B">
            <w:pPr>
              <w:rPr>
                <w:rFonts w:ascii="Times New Roman" w:hAnsi="Times New Roman" w:cs="Times New Roman"/>
                <w:b/>
                <w:lang w:eastAsia="ru-RU"/>
              </w:rPr>
            </w:pPr>
            <w:proofErr w:type="spellStart"/>
            <w:r w:rsidRPr="001C193B">
              <w:rPr>
                <w:rFonts w:ascii="Times New Roman" w:hAnsi="Times New Roman" w:cs="Times New Roman"/>
                <w:b/>
                <w:lang w:eastAsia="ru-RU"/>
              </w:rPr>
              <w:t>Метапредметные</w:t>
            </w:r>
            <w:proofErr w:type="spellEnd"/>
            <w:r w:rsidRPr="001C193B">
              <w:rPr>
                <w:rFonts w:ascii="Times New Roman" w:hAnsi="Times New Roman" w:cs="Times New Roman"/>
                <w:b/>
                <w:lang w:eastAsia="ru-RU"/>
              </w:rPr>
              <w:t>:</w:t>
            </w:r>
          </w:p>
          <w:p w:rsidR="001C193B" w:rsidRPr="00EB562F" w:rsidRDefault="001C193B" w:rsidP="001C193B">
            <w:pPr>
              <w:pStyle w:val="a"/>
              <w:rPr>
                <w:sz w:val="24"/>
                <w:szCs w:val="24"/>
              </w:rPr>
            </w:pPr>
            <w:r w:rsidRPr="00EB562F">
              <w:rPr>
                <w:sz w:val="24"/>
                <w:szCs w:val="24"/>
              </w:rPr>
              <w:t>сопоставлять полученный результат деятельности с поставленной заранее целью;</w:t>
            </w:r>
          </w:p>
          <w:p w:rsidR="001C193B" w:rsidRPr="00EB562F" w:rsidRDefault="001C193B" w:rsidP="001C193B">
            <w:pPr>
              <w:pStyle w:val="a"/>
              <w:rPr>
                <w:sz w:val="24"/>
                <w:szCs w:val="24"/>
              </w:rPr>
            </w:pPr>
            <w:r w:rsidRPr="00EB562F">
              <w:rPr>
                <w:sz w:val="24"/>
                <w:szCs w:val="24"/>
              </w:rPr>
      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      </w:r>
          </w:p>
          <w:p w:rsidR="001C193B" w:rsidRPr="00EB562F" w:rsidRDefault="001C193B" w:rsidP="001C193B">
            <w:pPr>
              <w:pStyle w:val="a"/>
              <w:rPr>
                <w:sz w:val="24"/>
                <w:szCs w:val="24"/>
              </w:rPr>
            </w:pPr>
            <w:r w:rsidRPr="00EB562F">
              <w:rPr>
                <w:sz w:val="24"/>
                <w:szCs w:val="24"/>
              </w:rPr>
              <w:t xml:space="preserve">осуществлять деловую коммуникацию как со сверстниками, так и </w:t>
            </w:r>
            <w:proofErr w:type="gramStart"/>
            <w:r w:rsidRPr="00EB562F">
              <w:rPr>
                <w:sz w:val="24"/>
                <w:szCs w:val="24"/>
              </w:rPr>
              <w:t>со</w:t>
            </w:r>
            <w:proofErr w:type="gramEnd"/>
            <w:r w:rsidRPr="00EB562F">
              <w:rPr>
                <w:sz w:val="24"/>
                <w:szCs w:val="24"/>
              </w:rPr>
      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      </w:r>
          </w:p>
          <w:p w:rsidR="001C193B" w:rsidRPr="00EB562F" w:rsidRDefault="001C193B" w:rsidP="001C193B">
            <w:pPr>
              <w:pStyle w:val="a"/>
              <w:rPr>
                <w:sz w:val="24"/>
                <w:szCs w:val="24"/>
              </w:rPr>
            </w:pPr>
            <w:r w:rsidRPr="00EB562F">
              <w:rPr>
                <w:sz w:val="24"/>
                <w:szCs w:val="24"/>
              </w:rPr>
      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      </w:r>
          </w:p>
          <w:p w:rsidR="001C193B" w:rsidRDefault="001C193B" w:rsidP="001C193B">
            <w:pPr>
              <w:pStyle w:val="a"/>
              <w:rPr>
                <w:sz w:val="24"/>
                <w:szCs w:val="24"/>
              </w:rPr>
            </w:pPr>
            <w:r w:rsidRPr="00EB562F">
              <w:rPr>
                <w:sz w:val="24"/>
                <w:szCs w:val="24"/>
              </w:rPr>
              <w:t xml:space="preserve">осуществлять деловую коммуникацию как со сверстниками, так и </w:t>
            </w:r>
            <w:proofErr w:type="gramStart"/>
            <w:r w:rsidRPr="00EB562F">
              <w:rPr>
                <w:sz w:val="24"/>
                <w:szCs w:val="24"/>
              </w:rPr>
              <w:t>со</w:t>
            </w:r>
            <w:proofErr w:type="gramEnd"/>
            <w:r w:rsidRPr="00EB562F">
              <w:rPr>
                <w:sz w:val="24"/>
                <w:szCs w:val="24"/>
              </w:rPr>
      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      </w:r>
          </w:p>
          <w:p w:rsidR="001C193B" w:rsidRDefault="001C193B" w:rsidP="001C193B">
            <w:pPr>
              <w:pStyle w:val="a"/>
              <w:rPr>
                <w:sz w:val="24"/>
                <w:szCs w:val="24"/>
              </w:rPr>
            </w:pPr>
            <w:r w:rsidRPr="001C193B">
              <w:rPr>
                <w:sz w:val="24"/>
                <w:szCs w:val="24"/>
              </w:rPr>
              <w:t>развернуто, логично и точно излагать свою точку зрения с использованием адекватных (устных и письменных) языковых средств</w:t>
            </w:r>
            <w:r>
              <w:rPr>
                <w:sz w:val="24"/>
                <w:szCs w:val="24"/>
              </w:rPr>
              <w:t>.</w:t>
            </w:r>
          </w:p>
          <w:p w:rsidR="001C193B" w:rsidRPr="001C193B" w:rsidRDefault="001C193B" w:rsidP="001C193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1C193B">
              <w:rPr>
                <w:rFonts w:ascii="Times New Roman" w:hAnsi="Times New Roman" w:cs="Times New Roman"/>
                <w:b/>
                <w:lang w:eastAsia="ru-RU"/>
              </w:rPr>
              <w:t>Предметные:</w:t>
            </w:r>
          </w:p>
          <w:p w:rsidR="001C193B" w:rsidRPr="001C193B" w:rsidRDefault="001C193B" w:rsidP="001C193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1C193B">
              <w:rPr>
                <w:rFonts w:ascii="Times New Roman" w:hAnsi="Times New Roman" w:cs="Times New Roman"/>
                <w:b/>
                <w:lang w:eastAsia="ru-RU"/>
              </w:rPr>
              <w:t>Выпускник научится:</w:t>
            </w:r>
          </w:p>
          <w:p w:rsidR="001C193B" w:rsidRPr="006450FC" w:rsidRDefault="001C193B" w:rsidP="001C193B">
            <w:pPr>
              <w:pStyle w:val="a"/>
              <w:rPr>
                <w:rFonts w:ascii="Arial" w:hAnsi="Arial" w:cs="Arial"/>
                <w:sz w:val="24"/>
                <w:szCs w:val="24"/>
              </w:rPr>
            </w:pPr>
            <w:r w:rsidRPr="006450FC">
              <w:rPr>
                <w:sz w:val="24"/>
                <w:szCs w:val="24"/>
              </w:rPr>
              <w:t>использовать языковые средства адекватно цели общения и речевой ситуации;</w:t>
            </w:r>
          </w:p>
          <w:p w:rsidR="001C193B" w:rsidRPr="006450FC" w:rsidRDefault="001C193B" w:rsidP="001C193B">
            <w:pPr>
              <w:pStyle w:val="a"/>
              <w:rPr>
                <w:rFonts w:ascii="Arial" w:hAnsi="Arial" w:cs="Arial"/>
                <w:sz w:val="24"/>
                <w:szCs w:val="24"/>
              </w:rPr>
            </w:pPr>
            <w:r w:rsidRPr="006450FC">
              <w:rPr>
                <w:sz w:val="24"/>
                <w:szCs w:val="24"/>
              </w:rPr>
              <w:t xml:space="preserve">использовать знания о формах русского языка (литературный язык, просторечие, народные говоры, </w:t>
            </w:r>
            <w:r w:rsidRPr="006450FC">
              <w:rPr>
                <w:sz w:val="24"/>
                <w:szCs w:val="24"/>
              </w:rPr>
              <w:lastRenderedPageBreak/>
              <w:t>профессиональные разновидности, жаргон, арго) при создании текстов;</w:t>
            </w:r>
          </w:p>
          <w:p w:rsidR="001C193B" w:rsidRPr="006450FC" w:rsidRDefault="001C193B" w:rsidP="001C193B">
            <w:pPr>
              <w:pStyle w:val="a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450FC">
              <w:rPr>
                <w:sz w:val="24"/>
                <w:szCs w:val="24"/>
              </w:rPr>
              <w:t xml:space="preserve">создавать устные и письменные высказывания, монологические и диалогические тексты определенной </w:t>
            </w:r>
            <w:r>
              <w:rPr>
                <w:sz w:val="24"/>
                <w:szCs w:val="24"/>
              </w:rPr>
              <w:t xml:space="preserve">функционально-смысловой </w:t>
            </w:r>
            <w:r w:rsidRPr="006450FC">
              <w:rPr>
                <w:sz w:val="24"/>
                <w:szCs w:val="24"/>
              </w:rPr>
              <w:t>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      </w:r>
            <w:proofErr w:type="gramEnd"/>
          </w:p>
          <w:p w:rsidR="001C193B" w:rsidRPr="006450FC" w:rsidRDefault="001C193B" w:rsidP="001C193B">
            <w:pPr>
              <w:pStyle w:val="a"/>
              <w:rPr>
                <w:sz w:val="24"/>
                <w:szCs w:val="24"/>
              </w:rPr>
            </w:pPr>
            <w:r w:rsidRPr="006450FC">
              <w:rPr>
                <w:sz w:val="24"/>
                <w:szCs w:val="24"/>
              </w:rPr>
              <w:t>выстраивать композицию текста, используя знания о его структурных элементах;</w:t>
            </w:r>
          </w:p>
          <w:p w:rsidR="001C193B" w:rsidRPr="006450FC" w:rsidRDefault="001C193B" w:rsidP="001C193B">
            <w:pPr>
              <w:pStyle w:val="a"/>
              <w:rPr>
                <w:rFonts w:ascii="Arial" w:hAnsi="Arial" w:cs="Arial"/>
                <w:sz w:val="24"/>
                <w:szCs w:val="24"/>
              </w:rPr>
            </w:pPr>
            <w:r w:rsidRPr="006450FC">
              <w:rPr>
                <w:sz w:val="24"/>
                <w:szCs w:val="24"/>
                <w:shd w:val="clear" w:color="auto" w:fill="FFFFFF"/>
              </w:rPr>
              <w:t>подбирать и использовать языковые средства в зависимости от типа текста и выбранного профиля обучения;</w:t>
            </w:r>
          </w:p>
          <w:p w:rsidR="001C193B" w:rsidRPr="006450FC" w:rsidRDefault="001C193B" w:rsidP="001C193B">
            <w:pPr>
              <w:pStyle w:val="a"/>
              <w:rPr>
                <w:rFonts w:ascii="Arial" w:hAnsi="Arial" w:cs="Arial"/>
                <w:sz w:val="24"/>
                <w:szCs w:val="24"/>
              </w:rPr>
            </w:pPr>
            <w:r w:rsidRPr="006450FC">
              <w:rPr>
                <w:sz w:val="24"/>
                <w:szCs w:val="24"/>
              </w:rPr>
              <w:t>правильно использовать лексические и грамматические средства связи предложений при построении текста;</w:t>
            </w:r>
          </w:p>
          <w:p w:rsidR="001C193B" w:rsidRPr="006450FC" w:rsidRDefault="001C193B" w:rsidP="001C193B">
            <w:pPr>
              <w:pStyle w:val="a"/>
              <w:rPr>
                <w:rFonts w:ascii="Arial" w:hAnsi="Arial" w:cs="Arial"/>
                <w:sz w:val="24"/>
                <w:szCs w:val="24"/>
              </w:rPr>
            </w:pPr>
            <w:r w:rsidRPr="006450FC">
              <w:rPr>
                <w:sz w:val="24"/>
                <w:szCs w:val="24"/>
              </w:rPr>
              <w:t>создавать устные и письменные тексты разных жанров в соответствии с функционально-стилевой принадлежностью текста;</w:t>
            </w:r>
          </w:p>
          <w:p w:rsidR="001C193B" w:rsidRPr="006450FC" w:rsidRDefault="001C193B" w:rsidP="001C193B">
            <w:pPr>
              <w:pStyle w:val="a"/>
              <w:rPr>
                <w:rFonts w:ascii="Arial" w:hAnsi="Arial" w:cs="Arial"/>
                <w:sz w:val="24"/>
                <w:szCs w:val="24"/>
              </w:rPr>
            </w:pPr>
            <w:r w:rsidRPr="006450FC">
              <w:rPr>
                <w:sz w:val="24"/>
                <w:szCs w:val="24"/>
              </w:rPr>
              <w:t>сознательно использовать изобразительно-выразительные средства языка при создании текста в соответствии с выбранным профилем обучения;</w:t>
            </w:r>
          </w:p>
          <w:p w:rsidR="001C193B" w:rsidRPr="006450FC" w:rsidRDefault="001C193B" w:rsidP="001C193B">
            <w:pPr>
              <w:pStyle w:val="a"/>
              <w:rPr>
                <w:rFonts w:ascii="Arial" w:hAnsi="Arial" w:cs="Arial"/>
                <w:sz w:val="24"/>
                <w:szCs w:val="24"/>
              </w:rPr>
            </w:pPr>
            <w:r w:rsidRPr="006450FC">
              <w:rPr>
                <w:sz w:val="24"/>
                <w:szCs w:val="24"/>
              </w:rPr>
              <w:t xml:space="preserve">использовать при работе с текстом разные виды чтения (поисковое, просмотровое, ознакомительное, изучающее, реферативное) и </w:t>
            </w:r>
            <w:proofErr w:type="spellStart"/>
            <w:r w:rsidRPr="006450FC">
              <w:rPr>
                <w:sz w:val="24"/>
                <w:szCs w:val="24"/>
              </w:rPr>
              <w:t>аудирования</w:t>
            </w:r>
            <w:proofErr w:type="spellEnd"/>
            <w:r w:rsidRPr="006450FC">
              <w:rPr>
                <w:sz w:val="24"/>
                <w:szCs w:val="24"/>
              </w:rPr>
              <w:t xml:space="preserve"> (с полным пониманием текста, с пониманием основного содержания, с выборочным извлечением информации);</w:t>
            </w:r>
          </w:p>
          <w:p w:rsidR="001C193B" w:rsidRPr="006450FC" w:rsidRDefault="001C193B" w:rsidP="001C193B">
            <w:pPr>
              <w:pStyle w:val="a"/>
              <w:rPr>
                <w:rFonts w:ascii="Arial" w:hAnsi="Arial" w:cs="Arial"/>
                <w:sz w:val="24"/>
                <w:szCs w:val="24"/>
              </w:rPr>
            </w:pPr>
            <w:r w:rsidRPr="006450FC">
              <w:rPr>
                <w:sz w:val="24"/>
                <w:szCs w:val="24"/>
              </w:rPr>
      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      </w:r>
          </w:p>
          <w:p w:rsidR="001C193B" w:rsidRPr="006450FC" w:rsidRDefault="001C193B" w:rsidP="001C193B">
            <w:pPr>
              <w:pStyle w:val="a"/>
              <w:rPr>
                <w:rFonts w:ascii="Arial" w:hAnsi="Arial" w:cs="Arial"/>
                <w:sz w:val="24"/>
                <w:szCs w:val="24"/>
              </w:rPr>
            </w:pPr>
            <w:r w:rsidRPr="006450FC">
              <w:rPr>
                <w:sz w:val="24"/>
                <w:szCs w:val="24"/>
              </w:rPr>
              <w:t>извлекать необходимую информацию из различных источников и переводить ее в текстовый формат;</w:t>
            </w:r>
          </w:p>
          <w:p w:rsidR="001C193B" w:rsidRPr="006450FC" w:rsidRDefault="001C193B" w:rsidP="001C193B">
            <w:pPr>
              <w:pStyle w:val="a"/>
              <w:rPr>
                <w:rFonts w:ascii="Arial" w:hAnsi="Arial" w:cs="Arial"/>
                <w:sz w:val="24"/>
                <w:szCs w:val="24"/>
              </w:rPr>
            </w:pPr>
            <w:r w:rsidRPr="006450FC">
              <w:rPr>
                <w:sz w:val="24"/>
                <w:szCs w:val="24"/>
              </w:rPr>
              <w:t>преобразовывать те</w:t>
            </w:r>
            <w:proofErr w:type="gramStart"/>
            <w:r w:rsidRPr="006450FC">
              <w:rPr>
                <w:sz w:val="24"/>
                <w:szCs w:val="24"/>
              </w:rPr>
              <w:t>кст в др</w:t>
            </w:r>
            <w:proofErr w:type="gramEnd"/>
            <w:r w:rsidRPr="006450FC">
              <w:rPr>
                <w:sz w:val="24"/>
                <w:szCs w:val="24"/>
              </w:rPr>
              <w:t>угие виды передачи информации;</w:t>
            </w:r>
          </w:p>
          <w:p w:rsidR="001C193B" w:rsidRPr="006450FC" w:rsidRDefault="001C193B" w:rsidP="001C193B">
            <w:pPr>
              <w:pStyle w:val="a"/>
              <w:rPr>
                <w:rFonts w:ascii="Arial" w:hAnsi="Arial" w:cs="Arial"/>
                <w:sz w:val="24"/>
                <w:szCs w:val="24"/>
              </w:rPr>
            </w:pPr>
            <w:r w:rsidRPr="006450FC">
              <w:rPr>
                <w:sz w:val="24"/>
                <w:szCs w:val="24"/>
              </w:rPr>
              <w:t>выбирать тему, определять цель и подбирать материал для публичного выступления;</w:t>
            </w:r>
          </w:p>
          <w:p w:rsidR="001C193B" w:rsidRPr="006450FC" w:rsidRDefault="001C193B" w:rsidP="001C193B">
            <w:pPr>
              <w:pStyle w:val="a"/>
              <w:rPr>
                <w:rFonts w:ascii="Arial" w:hAnsi="Arial" w:cs="Arial"/>
                <w:sz w:val="24"/>
                <w:szCs w:val="24"/>
              </w:rPr>
            </w:pPr>
            <w:r w:rsidRPr="006450FC">
              <w:rPr>
                <w:sz w:val="24"/>
                <w:szCs w:val="24"/>
              </w:rPr>
              <w:t>соблюдать культуру публичной речи;</w:t>
            </w:r>
          </w:p>
          <w:p w:rsidR="001C193B" w:rsidRPr="006450FC" w:rsidRDefault="001C193B" w:rsidP="001C193B">
            <w:pPr>
              <w:pStyle w:val="a"/>
              <w:rPr>
                <w:rFonts w:ascii="Arial" w:hAnsi="Arial" w:cs="Arial"/>
                <w:sz w:val="24"/>
                <w:szCs w:val="24"/>
              </w:rPr>
            </w:pPr>
            <w:r w:rsidRPr="006450FC">
              <w:rPr>
                <w:sz w:val="24"/>
                <w:szCs w:val="24"/>
              </w:rPr>
              <w:lastRenderedPageBreak/>
      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      </w:r>
          </w:p>
          <w:p w:rsidR="001C193B" w:rsidRPr="001C193B" w:rsidRDefault="001C193B" w:rsidP="001C193B">
            <w:pPr>
              <w:pStyle w:val="a"/>
              <w:rPr>
                <w:rFonts w:ascii="Arial" w:hAnsi="Arial" w:cs="Arial"/>
                <w:sz w:val="24"/>
                <w:szCs w:val="24"/>
              </w:rPr>
            </w:pPr>
            <w:r w:rsidRPr="006450FC">
              <w:rPr>
                <w:sz w:val="24"/>
                <w:szCs w:val="24"/>
              </w:rPr>
              <w:t>оценивать собственную и чужую речь с позиции соответствия языковым нормам;</w:t>
            </w:r>
          </w:p>
          <w:p w:rsidR="001C193B" w:rsidRDefault="001C193B" w:rsidP="00996E60">
            <w:pPr>
              <w:pStyle w:val="a"/>
              <w:rPr>
                <w:sz w:val="24"/>
                <w:szCs w:val="24"/>
              </w:rPr>
            </w:pPr>
            <w:r w:rsidRPr="001C193B">
              <w:rPr>
                <w:sz w:val="24"/>
                <w:szCs w:val="24"/>
              </w:rPr>
      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      </w:r>
          </w:p>
          <w:p w:rsidR="001C193B" w:rsidRPr="001C193B" w:rsidRDefault="001C193B" w:rsidP="00996E60">
            <w:pPr>
              <w:spacing w:line="360" w:lineRule="auto"/>
              <w:rPr>
                <w:rFonts w:ascii="Times New Roman" w:hAnsi="Times New Roman" w:cs="Times New Roman"/>
                <w:b/>
                <w:lang w:eastAsia="ru-RU"/>
              </w:rPr>
            </w:pPr>
            <w:r w:rsidRPr="001C193B">
              <w:rPr>
                <w:rFonts w:ascii="Times New Roman" w:hAnsi="Times New Roman" w:cs="Times New Roman"/>
                <w:b/>
                <w:lang w:eastAsia="ru-RU"/>
              </w:rPr>
              <w:t>Выпускник получит возможность научиться:</w:t>
            </w:r>
          </w:p>
          <w:p w:rsidR="001C193B" w:rsidRPr="006450FC" w:rsidRDefault="001C193B" w:rsidP="00996E60">
            <w:pPr>
              <w:pStyle w:val="a"/>
              <w:rPr>
                <w:rFonts w:ascii="Arial" w:hAnsi="Arial" w:cs="Arial"/>
                <w:sz w:val="24"/>
                <w:szCs w:val="24"/>
              </w:rPr>
            </w:pPr>
            <w:r w:rsidRPr="006450FC">
              <w:rPr>
                <w:sz w:val="24"/>
                <w:szCs w:val="24"/>
              </w:rPr>
              <w:t>распознавать уровни и единицы языка в предъявленном тексте и видеть взаимосвязь между ними;</w:t>
            </w:r>
          </w:p>
          <w:p w:rsidR="001C193B" w:rsidRPr="006450FC" w:rsidRDefault="001C193B" w:rsidP="001C193B">
            <w:pPr>
              <w:pStyle w:val="a"/>
              <w:rPr>
                <w:rFonts w:ascii="Arial" w:hAnsi="Arial" w:cs="Arial"/>
                <w:sz w:val="24"/>
                <w:szCs w:val="24"/>
              </w:rPr>
            </w:pPr>
            <w:r w:rsidRPr="006450FC">
              <w:rPr>
                <w:sz w:val="24"/>
                <w:szCs w:val="24"/>
              </w:rPr>
      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      </w:r>
          </w:p>
          <w:p w:rsidR="001C193B" w:rsidRPr="006450FC" w:rsidRDefault="001C193B" w:rsidP="001C193B">
            <w:pPr>
              <w:pStyle w:val="a"/>
              <w:rPr>
                <w:rFonts w:ascii="Arial" w:hAnsi="Arial" w:cs="Arial"/>
                <w:sz w:val="24"/>
                <w:szCs w:val="24"/>
              </w:rPr>
            </w:pPr>
            <w:r w:rsidRPr="006450FC">
              <w:rPr>
                <w:sz w:val="24"/>
                <w:szCs w:val="24"/>
              </w:rPr>
              <w:t>комментировать авторские высказывания на различные темы (в том числе о богатстве и выразительности русского языка);</w:t>
            </w:r>
          </w:p>
          <w:p w:rsidR="001C193B" w:rsidRPr="006450FC" w:rsidRDefault="001C193B" w:rsidP="001C193B">
            <w:pPr>
              <w:pStyle w:val="a"/>
              <w:rPr>
                <w:sz w:val="24"/>
                <w:szCs w:val="24"/>
              </w:rPr>
            </w:pPr>
            <w:r w:rsidRPr="006450FC">
              <w:rPr>
                <w:sz w:val="24"/>
                <w:szCs w:val="24"/>
              </w:rPr>
              <w:t>отличать язык художественной литературы от других разновидностей современного русского языка;</w:t>
            </w:r>
          </w:p>
          <w:p w:rsidR="001C193B" w:rsidRPr="006450FC" w:rsidRDefault="001C193B" w:rsidP="001C193B">
            <w:pPr>
              <w:pStyle w:val="a"/>
              <w:rPr>
                <w:rFonts w:ascii="Arial" w:hAnsi="Arial" w:cs="Arial"/>
                <w:sz w:val="24"/>
                <w:szCs w:val="24"/>
              </w:rPr>
            </w:pPr>
            <w:r w:rsidRPr="006450FC">
              <w:rPr>
                <w:sz w:val="24"/>
                <w:szCs w:val="24"/>
              </w:rPr>
              <w:t>использовать синонимические ресурсы русского языка для более точного выражения мысли и усиления выразительности речи;</w:t>
            </w:r>
          </w:p>
          <w:p w:rsidR="001C193B" w:rsidRPr="006450FC" w:rsidRDefault="001C193B" w:rsidP="001C193B">
            <w:pPr>
              <w:pStyle w:val="a"/>
              <w:rPr>
                <w:rFonts w:ascii="Arial" w:hAnsi="Arial" w:cs="Arial"/>
                <w:sz w:val="24"/>
                <w:szCs w:val="24"/>
              </w:rPr>
            </w:pPr>
            <w:r w:rsidRPr="006450FC">
              <w:rPr>
                <w:sz w:val="24"/>
                <w:szCs w:val="24"/>
              </w:rPr>
              <w:t>иметь представление об историческом развитии русского языка и истории русского языкознания;</w:t>
            </w:r>
          </w:p>
          <w:p w:rsidR="001C193B" w:rsidRPr="006450FC" w:rsidRDefault="001C193B" w:rsidP="001C193B">
            <w:pPr>
              <w:pStyle w:val="a"/>
              <w:rPr>
                <w:rFonts w:ascii="Arial" w:hAnsi="Arial" w:cs="Arial"/>
                <w:sz w:val="24"/>
                <w:szCs w:val="24"/>
              </w:rPr>
            </w:pPr>
            <w:r w:rsidRPr="006450FC">
              <w:rPr>
                <w:sz w:val="24"/>
                <w:szCs w:val="24"/>
              </w:rPr>
              <w:t>выражать согласие или несогласие с мнением собеседника в соответствии с правилами ведения диалогической речи;</w:t>
            </w:r>
          </w:p>
          <w:p w:rsidR="001C193B" w:rsidRPr="006450FC" w:rsidRDefault="001C193B" w:rsidP="001C193B">
            <w:pPr>
              <w:pStyle w:val="a"/>
              <w:rPr>
                <w:rFonts w:ascii="Arial" w:hAnsi="Arial" w:cs="Arial"/>
                <w:sz w:val="24"/>
                <w:szCs w:val="24"/>
              </w:rPr>
            </w:pPr>
            <w:r w:rsidRPr="006450FC">
              <w:rPr>
                <w:sz w:val="24"/>
                <w:szCs w:val="24"/>
              </w:rPr>
              <w:t>дифференцировать главную и второстепенную информацию, известную и неизвестную информацию в прослушанном тексте;</w:t>
            </w:r>
          </w:p>
          <w:p w:rsidR="001C193B" w:rsidRPr="006450FC" w:rsidRDefault="001C193B" w:rsidP="001C193B">
            <w:pPr>
              <w:pStyle w:val="a"/>
              <w:rPr>
                <w:rFonts w:ascii="Arial" w:hAnsi="Arial" w:cs="Arial"/>
                <w:sz w:val="24"/>
                <w:szCs w:val="24"/>
              </w:rPr>
            </w:pPr>
            <w:r w:rsidRPr="006450FC">
              <w:rPr>
                <w:sz w:val="24"/>
                <w:szCs w:val="24"/>
              </w:rPr>
              <w:t>проводить самостоятельный поиск текстовой и нетекстовой информации, отбирать и анализировать полученную информацию;</w:t>
            </w:r>
          </w:p>
          <w:p w:rsidR="001C193B" w:rsidRPr="006450FC" w:rsidRDefault="001C193B" w:rsidP="001C193B">
            <w:pPr>
              <w:pStyle w:val="a"/>
              <w:rPr>
                <w:rFonts w:ascii="Arial" w:hAnsi="Arial" w:cs="Arial"/>
                <w:sz w:val="24"/>
                <w:szCs w:val="24"/>
              </w:rPr>
            </w:pPr>
            <w:r w:rsidRPr="006450FC">
              <w:rPr>
                <w:sz w:val="24"/>
                <w:szCs w:val="24"/>
              </w:rPr>
              <w:t xml:space="preserve">сохранять стилевое единство при создании текста </w:t>
            </w:r>
            <w:r w:rsidRPr="006450FC">
              <w:rPr>
                <w:sz w:val="24"/>
                <w:szCs w:val="24"/>
              </w:rPr>
              <w:lastRenderedPageBreak/>
              <w:t>заданного функционального стиля;</w:t>
            </w:r>
          </w:p>
          <w:p w:rsidR="001C193B" w:rsidRPr="006450FC" w:rsidRDefault="001C193B" w:rsidP="001C193B">
            <w:pPr>
              <w:pStyle w:val="a"/>
              <w:rPr>
                <w:rFonts w:ascii="Arial" w:hAnsi="Arial" w:cs="Arial"/>
                <w:sz w:val="24"/>
                <w:szCs w:val="24"/>
              </w:rPr>
            </w:pPr>
            <w:r w:rsidRPr="006450FC">
              <w:rPr>
                <w:sz w:val="24"/>
                <w:szCs w:val="24"/>
              </w:rPr>
      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      </w:r>
          </w:p>
          <w:p w:rsidR="001C193B" w:rsidRPr="006450FC" w:rsidRDefault="001C193B" w:rsidP="001C193B">
            <w:pPr>
              <w:pStyle w:val="a"/>
              <w:rPr>
                <w:rFonts w:ascii="Arial" w:hAnsi="Arial" w:cs="Arial"/>
                <w:sz w:val="24"/>
                <w:szCs w:val="24"/>
              </w:rPr>
            </w:pPr>
            <w:r w:rsidRPr="006450FC">
              <w:rPr>
                <w:sz w:val="24"/>
                <w:szCs w:val="24"/>
              </w:rPr>
              <w:t>создавать отзывы и рецензии на предложенный текст;</w:t>
            </w:r>
          </w:p>
          <w:p w:rsidR="001C193B" w:rsidRPr="006450FC" w:rsidRDefault="001C193B" w:rsidP="001C193B">
            <w:pPr>
              <w:pStyle w:val="a"/>
              <w:rPr>
                <w:rFonts w:ascii="Arial" w:hAnsi="Arial" w:cs="Arial"/>
                <w:sz w:val="24"/>
                <w:szCs w:val="24"/>
              </w:rPr>
            </w:pPr>
            <w:r w:rsidRPr="006450FC">
              <w:rPr>
                <w:sz w:val="24"/>
                <w:szCs w:val="24"/>
              </w:rPr>
              <w:t xml:space="preserve">соблюдать культуру чтения, говорения, </w:t>
            </w:r>
            <w:proofErr w:type="spellStart"/>
            <w:r w:rsidRPr="006450FC">
              <w:rPr>
                <w:sz w:val="24"/>
                <w:szCs w:val="24"/>
              </w:rPr>
              <w:t>аудирования</w:t>
            </w:r>
            <w:proofErr w:type="spellEnd"/>
            <w:r w:rsidRPr="006450FC">
              <w:rPr>
                <w:sz w:val="24"/>
                <w:szCs w:val="24"/>
              </w:rPr>
              <w:t xml:space="preserve"> и письма;</w:t>
            </w:r>
          </w:p>
          <w:p w:rsidR="001C193B" w:rsidRPr="006450FC" w:rsidRDefault="001C193B" w:rsidP="001C193B">
            <w:pPr>
              <w:pStyle w:val="a"/>
              <w:rPr>
                <w:rFonts w:ascii="Arial" w:hAnsi="Arial" w:cs="Arial"/>
                <w:sz w:val="24"/>
                <w:szCs w:val="24"/>
              </w:rPr>
            </w:pPr>
            <w:r w:rsidRPr="006450FC">
              <w:rPr>
                <w:sz w:val="24"/>
                <w:szCs w:val="24"/>
              </w:rPr>
              <w:t>соблюдать культуру научного и делового общения в устной и письменной форме, в том числе при обсуждении дискуссионных проблем;</w:t>
            </w:r>
          </w:p>
          <w:p w:rsidR="001C193B" w:rsidRPr="006450FC" w:rsidRDefault="001C193B" w:rsidP="001C193B">
            <w:pPr>
              <w:pStyle w:val="a"/>
              <w:rPr>
                <w:rFonts w:ascii="Arial" w:hAnsi="Arial" w:cs="Arial"/>
                <w:sz w:val="24"/>
                <w:szCs w:val="24"/>
              </w:rPr>
            </w:pPr>
            <w:r w:rsidRPr="006450FC">
              <w:rPr>
                <w:sz w:val="24"/>
                <w:szCs w:val="24"/>
              </w:rPr>
              <w:t>соблюдать нормы речевого поведения в разговорной речи, а также в учебно-научной и официально-деловой сферах общения;</w:t>
            </w:r>
          </w:p>
          <w:p w:rsidR="001C193B" w:rsidRPr="006450FC" w:rsidRDefault="001C193B" w:rsidP="001C193B">
            <w:pPr>
              <w:pStyle w:val="a"/>
              <w:rPr>
                <w:rFonts w:ascii="Arial" w:hAnsi="Arial" w:cs="Arial"/>
                <w:sz w:val="24"/>
                <w:szCs w:val="24"/>
              </w:rPr>
            </w:pPr>
            <w:r w:rsidRPr="006450FC">
              <w:rPr>
                <w:sz w:val="24"/>
                <w:szCs w:val="24"/>
              </w:rPr>
              <w:t>осуществлять речевой самоконтроль;</w:t>
            </w:r>
          </w:p>
          <w:p w:rsidR="001C193B" w:rsidRPr="006450FC" w:rsidRDefault="001C193B" w:rsidP="001C193B">
            <w:pPr>
              <w:pStyle w:val="a"/>
              <w:rPr>
                <w:rFonts w:ascii="Arial" w:hAnsi="Arial" w:cs="Arial"/>
                <w:sz w:val="24"/>
                <w:szCs w:val="24"/>
              </w:rPr>
            </w:pPr>
            <w:r w:rsidRPr="006450FC">
              <w:rPr>
                <w:sz w:val="24"/>
                <w:szCs w:val="24"/>
              </w:rPr>
              <w:t>совершенствовать орфографические и пунктуационные умения и навыки на основе знаний о нормах русского литературного языка;</w:t>
            </w:r>
          </w:p>
          <w:p w:rsidR="001C193B" w:rsidRPr="006450FC" w:rsidRDefault="001C193B" w:rsidP="001C193B">
            <w:pPr>
              <w:pStyle w:val="a"/>
              <w:rPr>
                <w:rFonts w:ascii="Arial" w:hAnsi="Arial" w:cs="Arial"/>
                <w:sz w:val="24"/>
                <w:szCs w:val="24"/>
              </w:rPr>
            </w:pPr>
            <w:r w:rsidRPr="006450FC">
              <w:rPr>
                <w:sz w:val="24"/>
                <w:szCs w:val="24"/>
              </w:rPr>
              <w:t>использовать основные нормативные словари и справочники для расширения словарного запаса и спектра используемых языковых средств;</w:t>
            </w:r>
          </w:p>
          <w:p w:rsidR="001C193B" w:rsidRPr="001C193B" w:rsidRDefault="001C193B" w:rsidP="001C193B">
            <w:pPr>
              <w:pStyle w:val="a"/>
              <w:rPr>
                <w:sz w:val="24"/>
                <w:szCs w:val="24"/>
              </w:rPr>
            </w:pPr>
            <w:r w:rsidRPr="006450FC">
              <w:rPr>
                <w:sz w:val="24"/>
                <w:szCs w:val="24"/>
              </w:rPr>
              <w:t>оценивать эстетическую сторону речевого высказывания при анализе текстов (в том числе художественной литературы).</w:t>
            </w:r>
          </w:p>
        </w:tc>
      </w:tr>
    </w:tbl>
    <w:p w:rsidR="001C193B" w:rsidRDefault="001C193B"/>
    <w:sectPr w:rsidR="001C193B" w:rsidSect="00CE6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193B"/>
    <w:rsid w:val="001C193B"/>
    <w:rsid w:val="00996E60"/>
    <w:rsid w:val="00A43A90"/>
    <w:rsid w:val="00AE075A"/>
    <w:rsid w:val="00CE6E5C"/>
    <w:rsid w:val="00DC1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6E5C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1C19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еречень"/>
    <w:basedOn w:val="a0"/>
    <w:next w:val="a0"/>
    <w:link w:val="a5"/>
    <w:qFormat/>
    <w:rsid w:val="001C193B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5">
    <w:name w:val="Перечень Знак"/>
    <w:link w:val="a"/>
    <w:rsid w:val="001C193B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styleId="a6">
    <w:name w:val="Hyperlink"/>
    <w:basedOn w:val="a1"/>
    <w:uiPriority w:val="99"/>
    <w:unhideWhenUsed/>
    <w:rsid w:val="001C19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usskoe-slovo.ru/catalog/436/406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1823</Words>
  <Characters>10395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2</cp:revision>
  <dcterms:created xsi:type="dcterms:W3CDTF">2022-10-02T19:45:00Z</dcterms:created>
  <dcterms:modified xsi:type="dcterms:W3CDTF">2022-10-02T19:57:00Z</dcterms:modified>
</cp:coreProperties>
</file>